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AA51C" w14:textId="50697234" w:rsidR="00560635" w:rsidRPr="00266EC4" w:rsidRDefault="00E440DF" w:rsidP="00E440DF">
      <w:pPr>
        <w:pStyle w:val="a4"/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E440DF">
        <w:rPr>
          <w:b/>
          <w:sz w:val="28"/>
          <w:szCs w:val="28"/>
          <w:lang w:val="kk-KZ"/>
        </w:rPr>
        <w:t>Валюта айырбастаудың нарықтық бағамын айқындау қағидаларын бекіту туралы</w:t>
      </w:r>
      <w:r w:rsidRPr="00E440DF">
        <w:t xml:space="preserve"> </w:t>
      </w:r>
      <w:r w:rsidRPr="00E440DF">
        <w:rPr>
          <w:b/>
          <w:sz w:val="28"/>
          <w:szCs w:val="28"/>
          <w:lang w:val="kk-KZ"/>
        </w:rPr>
        <w:t>Қазақстан Республикасының Ұлттық Банкі Басқармасының 2025 жылғы 26 қыркүйектегі № 56 бірлескен қаулысының</w:t>
      </w:r>
      <w:r w:rsidR="00560635">
        <w:rPr>
          <w:b/>
          <w:sz w:val="28"/>
          <w:szCs w:val="28"/>
          <w:lang w:val="kk-KZ"/>
        </w:rPr>
        <w:t xml:space="preserve"> бұйрығына </w:t>
      </w:r>
      <w:r w:rsidRPr="00E440DF">
        <w:rPr>
          <w:b/>
          <w:sz w:val="28"/>
          <w:szCs w:val="28"/>
          <w:lang w:val="kk-KZ"/>
        </w:rPr>
        <w:t>Қазақстан Республикасы Қаржы министрінің 2025 жылғы 29 қыркүйектегі № 544 бұйрығы</w:t>
      </w:r>
      <w:r>
        <w:rPr>
          <w:b/>
          <w:sz w:val="28"/>
          <w:szCs w:val="28"/>
          <w:lang w:val="kk-KZ"/>
        </w:rPr>
        <w:t xml:space="preserve">ның </w:t>
      </w:r>
      <w:r w:rsidR="00560635">
        <w:rPr>
          <w:b/>
          <w:sz w:val="28"/>
          <w:szCs w:val="28"/>
          <w:lang w:val="kk-KZ"/>
        </w:rPr>
        <w:t>өзгеріс енгізу туралы</w:t>
      </w:r>
      <w:r w:rsidR="00266EC4">
        <w:rPr>
          <w:b/>
          <w:sz w:val="28"/>
          <w:szCs w:val="28"/>
          <w:lang w:val="kk-KZ"/>
        </w:rPr>
        <w:t xml:space="preserve"> </w:t>
      </w:r>
      <w:r w:rsidR="00560635" w:rsidRPr="00560635">
        <w:rPr>
          <w:b/>
          <w:bCs/>
          <w:color w:val="000000"/>
          <w:sz w:val="28"/>
          <w:szCs w:val="28"/>
          <w:lang w:val="kk-KZ"/>
        </w:rPr>
        <w:t>жобаны қабылдаудың ықтимал қоғамдық-саяси,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="00560635" w:rsidRPr="00266EC4">
        <w:rPr>
          <w:b/>
          <w:bCs/>
          <w:color w:val="000000"/>
          <w:sz w:val="28"/>
          <w:szCs w:val="28"/>
          <w:lang w:val="kk-KZ"/>
        </w:rPr>
        <w:t>құқықтық, ақпараттық және өзге де салдарларын</w:t>
      </w:r>
    </w:p>
    <w:p w14:paraId="305CEFE7" w14:textId="77777777" w:rsidR="00560635" w:rsidRPr="00266EC4" w:rsidRDefault="00560635" w:rsidP="00560635">
      <w:pPr>
        <w:pStyle w:val="a3"/>
        <w:tabs>
          <w:tab w:val="left" w:pos="1843"/>
          <w:tab w:val="left" w:pos="6379"/>
        </w:tabs>
        <w:spacing w:before="0" w:beforeAutospacing="0" w:after="0" w:afterAutospacing="0"/>
        <w:jc w:val="center"/>
        <w:rPr>
          <w:lang w:val="kk-KZ"/>
        </w:rPr>
      </w:pPr>
      <w:r w:rsidRPr="00266EC4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786C3B65" w14:textId="77777777" w:rsidR="00560635" w:rsidRPr="00266EC4" w:rsidRDefault="00560635" w:rsidP="00560635">
      <w:pPr>
        <w:rPr>
          <w:lang w:val="kk-KZ"/>
        </w:rPr>
      </w:pPr>
    </w:p>
    <w:p w14:paraId="1CD94DD5" w14:textId="502F61F6" w:rsidR="00703682" w:rsidRPr="00703682" w:rsidRDefault="00560635" w:rsidP="00703682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1.Қоғамдық-саяси салдарын бағалау:</w:t>
      </w:r>
    </w:p>
    <w:p w14:paraId="61DAD11F" w14:textId="77777777" w:rsidR="00E440DF" w:rsidRDefault="00E440DF" w:rsidP="00703682">
      <w:pPr>
        <w:pStyle w:val="a4"/>
        <w:ind w:firstLine="705"/>
        <w:jc w:val="both"/>
        <w:rPr>
          <w:sz w:val="28"/>
          <w:szCs w:val="28"/>
          <w:lang w:val="kk-KZ"/>
        </w:rPr>
      </w:pPr>
      <w:r w:rsidRPr="00E440DF">
        <w:rPr>
          <w:sz w:val="28"/>
          <w:szCs w:val="28"/>
          <w:lang w:val="kk-KZ"/>
        </w:rPr>
        <w:t>Жобада Қазақстан Республикасының Ұлттық Банкі Басқармасының бірлескен қаулысында және Қазақстан Республикасы Қаржы министрінің «Нарықтық бағамды айқындау ережесін бекіту туралы» бұйрығында Қазақстан Республикасының Конституциясына, сондай-ақ Қазақстан Республикасының Цифрлық кодексіне сәйкес келтіру мақсатында «теңге» деген сөздерді «теңгеге», «автоматтандырылған ақпараттық жүйе» деген сөздермен «цифрлық жүйеге» ауыстыру көзделеді.</w:t>
      </w:r>
    </w:p>
    <w:p w14:paraId="5C7EE7C4" w14:textId="656153DA" w:rsidR="00560635" w:rsidRPr="00266EC4" w:rsidRDefault="00560635" w:rsidP="00703682">
      <w:pPr>
        <w:pStyle w:val="a4"/>
        <w:ind w:firstLine="705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2.Құқықтық салдарын бағалау:</w:t>
      </w:r>
    </w:p>
    <w:p w14:paraId="6FC1B194" w14:textId="77777777" w:rsidR="00E440DF" w:rsidRDefault="00E440DF" w:rsidP="00560635">
      <w:pPr>
        <w:pStyle w:val="a4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E440DF">
        <w:rPr>
          <w:rFonts w:eastAsia="Calibri"/>
          <w:sz w:val="28"/>
          <w:szCs w:val="28"/>
          <w:lang w:val="kk-KZ" w:eastAsia="en-US"/>
        </w:rPr>
        <w:t>Жоба қолданыстағы заңнамаға қайшы келмейді және Қазақстан Республикасының Конституциясына, сондай-ақ Қазақстан Республикасының Цифрлық кодексіне сәйкес келтіруді көздейді.</w:t>
      </w:r>
    </w:p>
    <w:p w14:paraId="6A0EC8E1" w14:textId="3FFD3406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3.Ақпараттық салдарларды бағалау:</w:t>
      </w:r>
    </w:p>
    <w:p w14:paraId="4EF7A53A" w14:textId="77777777" w:rsidR="00E440DF" w:rsidRDefault="00E440DF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E440DF">
        <w:rPr>
          <w:sz w:val="28"/>
          <w:szCs w:val="28"/>
          <w:lang w:val="kk-KZ"/>
        </w:rPr>
        <w:t>Жобада ақпараттық салдарлар қарастырылмайды, өйткені жобада Қазақстан Республикасының Ұлттық Банкі Басқармасының бірлескен қаулысын және «Нарықтық бағамды айқындау ережесін бекіту туралы» Қазақстан Республикасы Қаржы министрінің бұйрығын бекіту көзделген.</w:t>
      </w:r>
    </w:p>
    <w:p w14:paraId="4C5DCE5C" w14:textId="3DBE7768" w:rsidR="00560635" w:rsidRPr="00266EC4" w:rsidRDefault="00560635" w:rsidP="00560635">
      <w:pPr>
        <w:pStyle w:val="a4"/>
        <w:ind w:firstLine="708"/>
        <w:jc w:val="both"/>
        <w:rPr>
          <w:b/>
          <w:bCs/>
          <w:sz w:val="28"/>
          <w:szCs w:val="28"/>
          <w:lang w:val="kk-KZ"/>
        </w:rPr>
      </w:pPr>
      <w:r w:rsidRPr="00266EC4">
        <w:rPr>
          <w:b/>
          <w:bCs/>
          <w:sz w:val="28"/>
          <w:szCs w:val="28"/>
          <w:lang w:val="kk-KZ"/>
        </w:rPr>
        <w:t>4.Өзге де салдарларды бағалау:</w:t>
      </w:r>
    </w:p>
    <w:p w14:paraId="5059B505" w14:textId="24766CC3" w:rsidR="00560635" w:rsidRPr="00266EC4" w:rsidRDefault="00E66C4F" w:rsidP="00560635">
      <w:pPr>
        <w:pStyle w:val="a4"/>
        <w:ind w:firstLine="708"/>
        <w:jc w:val="both"/>
        <w:rPr>
          <w:sz w:val="28"/>
          <w:szCs w:val="28"/>
          <w:lang w:val="kk-KZ"/>
        </w:rPr>
      </w:pPr>
      <w:r w:rsidRPr="00E66C4F">
        <w:rPr>
          <w:sz w:val="28"/>
          <w:szCs w:val="28"/>
          <w:lang w:val="kk-KZ"/>
        </w:rPr>
        <w:t>Жобаны қабылдау қоғамдық-саяси, құқықтық, ақпараттық және өзге де салдарларға әкеп соқпайды.</w:t>
      </w:r>
      <w:bookmarkStart w:id="0" w:name="_GoBack"/>
      <w:bookmarkEnd w:id="0"/>
    </w:p>
    <w:p w14:paraId="1C8266DF" w14:textId="77777777" w:rsidR="00560635" w:rsidRPr="00266EC4" w:rsidRDefault="00560635" w:rsidP="00560635">
      <w:pPr>
        <w:pStyle w:val="a4"/>
        <w:ind w:firstLine="708"/>
        <w:jc w:val="both"/>
        <w:rPr>
          <w:sz w:val="28"/>
          <w:szCs w:val="28"/>
          <w:lang w:val="kk-KZ"/>
        </w:rPr>
      </w:pPr>
    </w:p>
    <w:p w14:paraId="51B13B9F" w14:textId="77777777" w:rsidR="00560635" w:rsidRDefault="00560635" w:rsidP="00560635">
      <w:pPr>
        <w:pStyle w:val="docdata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Қазақстан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Республикасының</w:t>
      </w:r>
      <w:proofErr w:type="spellEnd"/>
    </w:p>
    <w:p w14:paraId="17492EF6" w14:textId="77777777" w:rsidR="00560635" w:rsidRDefault="00560635" w:rsidP="00560635">
      <w:pPr>
        <w:pStyle w:val="a3"/>
        <w:pBdr>
          <w:bottom w:val="single" w:sz="4" w:space="0" w:color="FFFFFF"/>
        </w:pBd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Қаржы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министрі</w:t>
      </w:r>
      <w:proofErr w:type="spellEnd"/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М. </w:t>
      </w:r>
      <w:proofErr w:type="spellStart"/>
      <w:r>
        <w:rPr>
          <w:b/>
          <w:bCs/>
          <w:color w:val="000000"/>
          <w:sz w:val="28"/>
          <w:szCs w:val="28"/>
        </w:rPr>
        <w:t>Такиев</w:t>
      </w:r>
      <w:proofErr w:type="spellEnd"/>
    </w:p>
    <w:p w14:paraId="6D9B51EE" w14:textId="77777777" w:rsidR="00560635" w:rsidRDefault="00560635" w:rsidP="00560635">
      <w:pPr>
        <w:pStyle w:val="a4"/>
        <w:ind w:firstLine="708"/>
        <w:jc w:val="both"/>
        <w:rPr>
          <w:sz w:val="28"/>
          <w:szCs w:val="28"/>
        </w:rPr>
      </w:pPr>
    </w:p>
    <w:p w14:paraId="7AA30AFF" w14:textId="77777777" w:rsidR="00560635" w:rsidRDefault="00560635" w:rsidP="00560635">
      <w:pPr>
        <w:rPr>
          <w:sz w:val="28"/>
          <w:szCs w:val="28"/>
        </w:rPr>
      </w:pPr>
    </w:p>
    <w:p w14:paraId="3408F276" w14:textId="77777777" w:rsidR="00084D6A" w:rsidRDefault="00710F81"/>
    <w:sectPr w:rsidR="00084D6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1D4"/>
    <w:rsid w:val="000445D5"/>
    <w:rsid w:val="000D5C10"/>
    <w:rsid w:val="00167A99"/>
    <w:rsid w:val="0017449C"/>
    <w:rsid w:val="002113D3"/>
    <w:rsid w:val="00266EC4"/>
    <w:rsid w:val="002A4B89"/>
    <w:rsid w:val="00454B90"/>
    <w:rsid w:val="004901D4"/>
    <w:rsid w:val="005132B9"/>
    <w:rsid w:val="00523F25"/>
    <w:rsid w:val="00560635"/>
    <w:rsid w:val="00626142"/>
    <w:rsid w:val="006C57CE"/>
    <w:rsid w:val="00703682"/>
    <w:rsid w:val="00730948"/>
    <w:rsid w:val="00937D1C"/>
    <w:rsid w:val="009A6BE4"/>
    <w:rsid w:val="00DC2C54"/>
    <w:rsid w:val="00E440DF"/>
    <w:rsid w:val="00E6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70D3D"/>
  <w15:chartTrackingRefBased/>
  <w15:docId w15:val="{C06A2D7F-E882-46B3-B867-19A4D828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635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60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2042,bqiaagaaeyqcaaagiaiaaanhbwaabw8h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560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Раушан Кусанова-Ермекова</cp:lastModifiedBy>
  <cp:revision>25</cp:revision>
  <dcterms:created xsi:type="dcterms:W3CDTF">2026-04-24T09:46:00Z</dcterms:created>
  <dcterms:modified xsi:type="dcterms:W3CDTF">2026-05-28T10:27:00Z</dcterms:modified>
</cp:coreProperties>
</file>